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46CB968">
      <w:pPr>
        <w:rPr>
          <w:sz w:val="32"/>
          <w:szCs w:val="32"/>
        </w:rPr>
      </w:pPr>
      <w:r w:rsidR="00D02354">
        <w:drawing>
          <wp:inline wp14:editId="2066F0A9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65379d07ace46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066F0A9" w:rsidR="00D02354">
        <w:rPr>
          <w:sz w:val="32"/>
          <w:szCs w:val="32"/>
        </w:rPr>
        <w:t>Module</w:t>
      </w:r>
      <w:r w:rsidRPr="2066F0A9" w:rsidR="3FDB06F9">
        <w:rPr>
          <w:sz w:val="32"/>
          <w:szCs w:val="32"/>
        </w:rPr>
        <w:t xml:space="preserve"> </w:t>
      </w:r>
      <w:r w:rsidRPr="2066F0A9" w:rsidR="3FDB06F9">
        <w:rPr>
          <w:sz w:val="32"/>
          <w:szCs w:val="32"/>
        </w:rPr>
        <w:t>32: Promissory Notes (Optional)</w:t>
      </w:r>
      <w:r w:rsidRPr="2066F0A9" w:rsidR="3B8715BB">
        <w:rPr>
          <w:sz w:val="32"/>
          <w:szCs w:val="32"/>
        </w:rPr>
        <w:t>:</w:t>
      </w:r>
      <w:r w:rsidRPr="2066F0A9" w:rsidR="3B8715BB">
        <w:rPr>
          <w:sz w:val="32"/>
          <w:szCs w:val="32"/>
        </w:rPr>
        <w:t xml:space="preserve"> </w:t>
      </w:r>
      <w:r w:rsidRPr="2066F0A9" w:rsidR="411AB621">
        <w:rPr>
          <w:sz w:val="32"/>
          <w:szCs w:val="32"/>
        </w:rPr>
        <w:t xml:space="preserve">      </w:t>
      </w:r>
      <w:r w:rsidRPr="2066F0A9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066F0A9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066F0A9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E5CF4AE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248F30D" w:rsidR="6AB17AD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Analyze and record entries related to promissory notes.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29A72B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248F30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7248F30D" w:rsidR="74F76870">
              <w:rPr>
                <w:rFonts w:ascii="Calibri" w:hAnsi="Calibri" w:cs="Calibri" w:asciiTheme="minorAscii" w:hAnsiTheme="minorAscii" w:cstheme="minorAscii"/>
              </w:rPr>
              <w:t xml:space="preserve"> confidently </w:t>
            </w:r>
            <w:r w:rsidRPr="7248F30D" w:rsidR="59711132">
              <w:rPr>
                <w:rFonts w:ascii="Calibri" w:hAnsi="Calibri" w:cs="Calibri" w:asciiTheme="minorAscii" w:hAnsiTheme="minorAscii" w:cstheme="minorAscii"/>
              </w:rPr>
              <w:t>analyze and record entries related to promissory notes.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9C49F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0028B8B" w:rsidR="6FE88F1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50028B8B" w:rsidR="583D6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 why these entries lead to a required adjustment in order for the financial statements to be accurate.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7A5DC590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248F30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7248F30D" w:rsidR="78A3105A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248F30D" w:rsidR="2245CC25">
              <w:rPr>
                <w:rFonts w:ascii="Calibri" w:hAnsi="Calibri" w:cs="Calibri" w:asciiTheme="minorAscii" w:hAnsiTheme="minorAscii" w:cstheme="minorAscii"/>
              </w:rPr>
              <w:t>a</w:t>
            </w:r>
            <w:r w:rsidRPr="7248F30D" w:rsidR="78A3105A">
              <w:rPr>
                <w:rFonts w:ascii="Calibri" w:hAnsi="Calibri" w:cs="Calibri" w:asciiTheme="minorAscii" w:hAnsiTheme="minorAscii" w:cstheme="minorAscii"/>
              </w:rPr>
              <w:t>nalyze and record entries related to promissory notes.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36A2CEC1" w:rsidRDefault="00D02354" w14:paraId="47EA8013" w14:textId="2D37C820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0028B8B" w:rsidR="667BF3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</w:t>
            </w:r>
            <w:r w:rsidRPr="50028B8B" w:rsidR="5253D7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ecord</w:t>
            </w:r>
            <w:r w:rsidRPr="50028B8B" w:rsidR="60FB48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0028B8B" w:rsidR="5253D7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correct entries for accepting a note and receiving payment for a note receivable</w:t>
            </w:r>
          </w:p>
          <w:p w:rsidR="1D41B703" w:rsidP="36A2CEC1" w:rsidRDefault="1D41B703" w14:paraId="0B96DDD0" w14:textId="7960953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50028B8B" w:rsidR="33C88C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</w:t>
            </w:r>
            <w:r w:rsidRPr="50028B8B" w:rsidR="1D41B7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ecord</w:t>
            </w:r>
            <w:r w:rsidRPr="50028B8B" w:rsidR="7DED44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0028B8B" w:rsidR="1D41B7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correct entries for taking out a note </w:t>
            </w:r>
            <w:r w:rsidRPr="50028B8B" w:rsidR="37442D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payable</w:t>
            </w:r>
            <w:r w:rsidRPr="50028B8B" w:rsidR="1D41B7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paying off a note payable.</w:t>
            </w:r>
          </w:p>
          <w:p w:rsidR="1D41B703" w:rsidP="36A2CEC1" w:rsidRDefault="1D41B703" w14:paraId="69986501" w14:textId="2A7DF2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50028B8B" w:rsidR="3236A4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 c</w:t>
            </w:r>
            <w:r w:rsidRPr="50028B8B" w:rsidR="1D41B7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orrectly</w:t>
            </w:r>
            <w:r w:rsidRPr="50028B8B" w:rsidR="1D41B7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calculate the maturity date and interest for a note in multiple </w:t>
            </w:r>
            <w:r w:rsidRPr="50028B8B" w:rsidR="43EFC3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scenarios</w:t>
            </w:r>
            <w:r w:rsidRPr="50028B8B" w:rsidR="1D41B7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(days, months).</w:t>
            </w:r>
          </w:p>
          <w:p w:rsidR="38AAD0C3" w:rsidP="2066F0A9" w:rsidRDefault="38AAD0C3" w14:paraId="492043ED" w14:textId="60A6728A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2066F0A9" w:rsidR="2E633B3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2066F0A9" w:rsidR="72E0AC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record the correct entry for</w:t>
            </w:r>
            <w:r w:rsidRPr="2066F0A9" w:rsidR="1D41B7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dishonored note.</w:t>
            </w: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18520D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248F30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7248F30D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7248F30D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248F30D" w:rsidR="5D27334F">
              <w:rPr>
                <w:rFonts w:ascii="Calibri" w:hAnsi="Calibri" w:cs="Calibri" w:asciiTheme="minorAscii" w:hAnsiTheme="minorAscii" w:cstheme="minorAscii"/>
              </w:rPr>
              <w:t>analyzing and recording entries related to promissory notes.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2AC35EE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F65B75" w:rsidR="62D08A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51F65B75" w:rsidR="33CCFE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record</w:t>
            </w:r>
            <w:r w:rsidRPr="51F65B75" w:rsidR="6AECFC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entries correctly when the amounts are provided but are inconsistent when amounts need to be calculated.</w:t>
            </w:r>
          </w:p>
          <w:p w:rsidR="409E714B" w:rsidP="36A2CEC1" w:rsidRDefault="409E714B" w14:paraId="18AECED9" w14:textId="580587D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1F65B75" w:rsidR="2209CA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Able to</w:t>
            </w:r>
            <w:r w:rsidRPr="51F65B75" w:rsidR="409E71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1F65B75" w:rsidR="409E71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correctly</w:t>
            </w:r>
            <w:r w:rsidRPr="51F65B75" w:rsidR="409E71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calculate the interest and </w:t>
            </w:r>
            <w:r w:rsidRPr="51F65B75" w:rsidR="049D42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maturity</w:t>
            </w:r>
            <w:r w:rsidRPr="51F65B75" w:rsidR="409E714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dates but are making errors in the entries themselves.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="00D02354" w:rsidP="7248F30D" w:rsidRDefault="00D02354" w14:paraId="6141A693" w14:textId="6143259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248F30D" w:rsidR="00D02354">
              <w:rPr>
                <w:rFonts w:ascii="Calibri" w:hAnsi="Calibri" w:cs="Calibri" w:asciiTheme="minorAscii" w:hAnsiTheme="minorAscii" w:cstheme="minorAscii"/>
              </w:rPr>
              <w:t>You are having</w:t>
            </w:r>
            <w:r w:rsidRPr="7248F30D" w:rsidR="78350EDB">
              <w:rPr>
                <w:rFonts w:ascii="Calibri" w:hAnsi="Calibri" w:cs="Calibri" w:asciiTheme="minorAscii" w:hAnsiTheme="minorAscii" w:cstheme="minorAscii"/>
              </w:rPr>
              <w:t xml:space="preserve"> t</w:t>
            </w:r>
            <w:r w:rsidRPr="7248F30D" w:rsidR="49694281">
              <w:rPr>
                <w:rFonts w:ascii="Calibri" w:hAnsi="Calibri" w:cs="Calibri" w:asciiTheme="minorAscii" w:hAnsiTheme="minorAscii" w:cstheme="minorAscii"/>
              </w:rPr>
              <w:t>rouble</w:t>
            </w:r>
            <w:r w:rsidRPr="7248F30D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248F30D" w:rsidR="2A3903FE">
              <w:rPr>
                <w:rFonts w:ascii="Calibri" w:hAnsi="Calibri" w:cs="Calibri" w:asciiTheme="minorAscii" w:hAnsiTheme="minorAscii" w:cstheme="minorAscii"/>
              </w:rPr>
              <w:t>analyzing and recording entries related to promissory notes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47851A0" w14:textId="01245E9B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6A2CEC1" w:rsidR="199886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Review the terms involves around both notes receivable and </w:t>
            </w:r>
            <w:r w:rsidRPr="36A2CEC1" w:rsidR="199886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payable</w:t>
            </w:r>
          </w:p>
          <w:p w:rsidRPr="007603E2" w:rsidR="00D02354" w:rsidP="36A2CEC1" w:rsidRDefault="00D02354" w14:paraId="310F055C" w14:textId="5DBF1D7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6A2CEC1" w:rsidR="199886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Review how to correctly calculate interest in a variety of situations (days, </w:t>
            </w:r>
            <w:r w:rsidRPr="36A2CEC1" w:rsidR="199886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months</w:t>
            </w:r>
            <w:r w:rsidRPr="36A2CEC1" w:rsidR="199886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years)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36A2CEC1" w:rsidR="00D02354">
        <w:rPr>
          <w:sz w:val="32"/>
          <w:szCs w:val="32"/>
        </w:rPr>
        <w:t>Feedback:</w:t>
      </w:r>
    </w:p>
    <w:p w:rsidR="001B351C" w:rsidP="36A2CEC1" w:rsidRDefault="001B351C" w14:paraId="143A0C11" w14:textId="71DC69D2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9D42B9"/>
    <w:rsid w:val="04A94FFD"/>
    <w:rsid w:val="089C53AC"/>
    <w:rsid w:val="0BF5F957"/>
    <w:rsid w:val="0D5F6D28"/>
    <w:rsid w:val="10A76591"/>
    <w:rsid w:val="112BE661"/>
    <w:rsid w:val="18111D0E"/>
    <w:rsid w:val="18828E17"/>
    <w:rsid w:val="1998869A"/>
    <w:rsid w:val="1A84978E"/>
    <w:rsid w:val="1D41B703"/>
    <w:rsid w:val="20157BED"/>
    <w:rsid w:val="2031E524"/>
    <w:rsid w:val="2055949D"/>
    <w:rsid w:val="2066F0A9"/>
    <w:rsid w:val="20796872"/>
    <w:rsid w:val="20C576E1"/>
    <w:rsid w:val="2209CAA8"/>
    <w:rsid w:val="2245CC25"/>
    <w:rsid w:val="23FD17A3"/>
    <w:rsid w:val="288E6E4D"/>
    <w:rsid w:val="28C370E3"/>
    <w:rsid w:val="2A3903FE"/>
    <w:rsid w:val="2A7293B4"/>
    <w:rsid w:val="2AB0E56E"/>
    <w:rsid w:val="2D14EE3F"/>
    <w:rsid w:val="2E633B3F"/>
    <w:rsid w:val="30338D3D"/>
    <w:rsid w:val="3236A4B6"/>
    <w:rsid w:val="33C88CC2"/>
    <w:rsid w:val="33CCFE9F"/>
    <w:rsid w:val="35832417"/>
    <w:rsid w:val="36A2CEC1"/>
    <w:rsid w:val="37288E89"/>
    <w:rsid w:val="37442D4F"/>
    <w:rsid w:val="38AAD0C3"/>
    <w:rsid w:val="3ADFAA5D"/>
    <w:rsid w:val="3B8715BB"/>
    <w:rsid w:val="3FDB06F9"/>
    <w:rsid w:val="409E714B"/>
    <w:rsid w:val="411AB621"/>
    <w:rsid w:val="4185C2E2"/>
    <w:rsid w:val="42C01BFE"/>
    <w:rsid w:val="43EFC3AC"/>
    <w:rsid w:val="456297AF"/>
    <w:rsid w:val="46130D5E"/>
    <w:rsid w:val="49694281"/>
    <w:rsid w:val="4BC4D612"/>
    <w:rsid w:val="4BF03B2B"/>
    <w:rsid w:val="4DF5B6C2"/>
    <w:rsid w:val="50028B8B"/>
    <w:rsid w:val="51F65B75"/>
    <w:rsid w:val="5253D72B"/>
    <w:rsid w:val="55684294"/>
    <w:rsid w:val="583D6BCB"/>
    <w:rsid w:val="59711132"/>
    <w:rsid w:val="5B19AF65"/>
    <w:rsid w:val="5B50C57C"/>
    <w:rsid w:val="5D27334F"/>
    <w:rsid w:val="5DD85F31"/>
    <w:rsid w:val="5E9C1634"/>
    <w:rsid w:val="5EF38D05"/>
    <w:rsid w:val="5F13B18B"/>
    <w:rsid w:val="60FB4841"/>
    <w:rsid w:val="62D08A10"/>
    <w:rsid w:val="63EFB551"/>
    <w:rsid w:val="65FEE150"/>
    <w:rsid w:val="667BF37C"/>
    <w:rsid w:val="66C1EA0E"/>
    <w:rsid w:val="671412E0"/>
    <w:rsid w:val="683C5658"/>
    <w:rsid w:val="690ACE31"/>
    <w:rsid w:val="6AB17ADD"/>
    <w:rsid w:val="6AECFCD5"/>
    <w:rsid w:val="6D03CB15"/>
    <w:rsid w:val="6D3CAE42"/>
    <w:rsid w:val="6DBE7000"/>
    <w:rsid w:val="6FE88F1B"/>
    <w:rsid w:val="7248F30D"/>
    <w:rsid w:val="72E0AC7A"/>
    <w:rsid w:val="74F76870"/>
    <w:rsid w:val="78350EDB"/>
    <w:rsid w:val="78A3105A"/>
    <w:rsid w:val="7A0351BA"/>
    <w:rsid w:val="7B9F221B"/>
    <w:rsid w:val="7DE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a65379d07ace46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5AC53-8F2E-4257-83AA-86439DD82900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2021-04-12T21:13:22Z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